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79BCCA" w14:textId="77777777" w:rsidR="00DA235D" w:rsidRPr="002A4950" w:rsidRDefault="00DA235D" w:rsidP="00DA235D">
      <w:pPr>
        <w:pStyle w:val="a3"/>
        <w:spacing w:line="240" w:lineRule="auto"/>
        <w:jc w:val="center"/>
        <w:rPr>
          <w:rFonts w:ascii="GHEA Grapalat" w:hAnsi="GHEA Grapalat"/>
          <w:i w:val="0"/>
          <w:lang w:val="af-ZA"/>
        </w:rPr>
      </w:pPr>
      <w:r w:rsidRPr="002A4950">
        <w:rPr>
          <w:rFonts w:ascii="GHEA Grapalat" w:hAnsi="GHEA Grapalat"/>
          <w:i w:val="0"/>
          <w:lang w:val="af-ZA"/>
        </w:rPr>
        <w:t>ANNOUNCEMENT</w:t>
      </w:r>
    </w:p>
    <w:p w14:paraId="104C62FC" w14:textId="77777777" w:rsidR="00DA235D" w:rsidRPr="002A4950" w:rsidRDefault="00DA235D" w:rsidP="00DA235D">
      <w:pPr>
        <w:pStyle w:val="a3"/>
        <w:spacing w:line="240" w:lineRule="auto"/>
        <w:jc w:val="center"/>
        <w:rPr>
          <w:rFonts w:ascii="GHEA Grapalat" w:hAnsi="GHEA Grapalat"/>
          <w:i w:val="0"/>
          <w:lang w:val="af-ZA"/>
        </w:rPr>
      </w:pPr>
      <w:r w:rsidRPr="002A4950">
        <w:rPr>
          <w:rFonts w:ascii="GHEA Grapalat" w:hAnsi="GHEA Grapalat"/>
          <w:i w:val="0"/>
          <w:lang w:val="af-ZA"/>
        </w:rPr>
        <w:t>On making changes to the invitation</w:t>
      </w:r>
    </w:p>
    <w:p w14:paraId="5D7E099A" w14:textId="77777777" w:rsidR="00DA235D" w:rsidRPr="002A4950" w:rsidRDefault="00DA235D" w:rsidP="00DA235D">
      <w:pPr>
        <w:pStyle w:val="a3"/>
        <w:spacing w:line="240" w:lineRule="auto"/>
        <w:jc w:val="center"/>
        <w:rPr>
          <w:rFonts w:ascii="GHEA Grapalat" w:hAnsi="GHEA Grapalat"/>
          <w:i w:val="0"/>
          <w:lang w:val="af-ZA"/>
        </w:rPr>
      </w:pPr>
    </w:p>
    <w:p w14:paraId="474351A8" w14:textId="77777777" w:rsidR="00DA235D" w:rsidRPr="002A4950" w:rsidRDefault="00DA235D" w:rsidP="00DA235D">
      <w:pPr>
        <w:pStyle w:val="a3"/>
        <w:spacing w:line="240" w:lineRule="auto"/>
        <w:jc w:val="center"/>
        <w:rPr>
          <w:rFonts w:ascii="GHEA Grapalat" w:hAnsi="GHEA Grapalat"/>
          <w:i w:val="0"/>
          <w:lang w:val="af-ZA"/>
        </w:rPr>
      </w:pPr>
      <w:r w:rsidRPr="002A4950">
        <w:rPr>
          <w:rFonts w:ascii="GHEA Grapalat" w:hAnsi="GHEA Grapalat"/>
          <w:i w:val="0"/>
          <w:lang w:val="af-ZA"/>
        </w:rPr>
        <w:t>This text of the announcement is approved by the decision of the evaluation committee</w:t>
      </w:r>
    </w:p>
    <w:p w14:paraId="7CA06568" w14:textId="77777777" w:rsidR="00DA235D" w:rsidRPr="002A4950" w:rsidRDefault="00DA235D" w:rsidP="00DA235D">
      <w:pPr>
        <w:pStyle w:val="a3"/>
        <w:spacing w:line="240" w:lineRule="auto"/>
        <w:jc w:val="center"/>
        <w:rPr>
          <w:rFonts w:ascii="GHEA Grapalat" w:hAnsi="GHEA Grapalat"/>
          <w:i w:val="0"/>
          <w:lang w:val="af-ZA"/>
        </w:rPr>
      </w:pPr>
      <w:r w:rsidRPr="002A4950">
        <w:rPr>
          <w:rFonts w:ascii="GHEA Grapalat" w:hAnsi="GHEA Grapalat"/>
          <w:i w:val="0"/>
          <w:lang w:val="af-ZA"/>
        </w:rPr>
        <w:t>dated March 13, 2026 No. 1 and is published in accordance with Article 29 of the RA Law “On Procurement”</w:t>
      </w:r>
    </w:p>
    <w:p w14:paraId="305F3CA5" w14:textId="77777777" w:rsidR="00DA235D" w:rsidRPr="002A4950" w:rsidRDefault="00DA235D" w:rsidP="00DA235D">
      <w:pPr>
        <w:pStyle w:val="a3"/>
        <w:spacing w:line="240" w:lineRule="auto"/>
        <w:jc w:val="center"/>
        <w:rPr>
          <w:rFonts w:ascii="GHEA Grapalat" w:hAnsi="GHEA Grapalat"/>
          <w:i w:val="0"/>
          <w:lang w:val="af-ZA"/>
        </w:rPr>
      </w:pPr>
    </w:p>
    <w:p w14:paraId="50A65524" w14:textId="77777777" w:rsidR="00DA235D" w:rsidRPr="002A4950" w:rsidRDefault="00DA235D" w:rsidP="00DA235D">
      <w:pPr>
        <w:pStyle w:val="a3"/>
        <w:spacing w:line="240" w:lineRule="auto"/>
        <w:jc w:val="center"/>
        <w:rPr>
          <w:rFonts w:ascii="GHEA Grapalat" w:hAnsi="GHEA Grapalat"/>
          <w:i w:val="0"/>
          <w:lang w:val="af-ZA"/>
        </w:rPr>
      </w:pPr>
      <w:r w:rsidRPr="002A4950">
        <w:rPr>
          <w:rFonts w:ascii="GHEA Grapalat" w:hAnsi="GHEA Grapalat"/>
          <w:i w:val="0"/>
          <w:lang w:val="af-ZA"/>
        </w:rPr>
        <w:t xml:space="preserve">Procedure code </w:t>
      </w:r>
      <w:r w:rsidRPr="00F75444">
        <w:rPr>
          <w:rFonts w:ascii="GHEA Grapalat" w:hAnsi="GHEA Grapalat"/>
          <w:b/>
          <w:i w:val="0"/>
          <w:lang w:val="af-ZA"/>
        </w:rPr>
        <w:t>«</w:t>
      </w:r>
      <w:r w:rsidRPr="00F75444">
        <w:rPr>
          <w:rFonts w:ascii="GHEA Grapalat" w:hAnsi="GHEA Grapalat"/>
          <w:b/>
          <w:i w:val="0"/>
          <w:lang w:val="hy-AM"/>
        </w:rPr>
        <w:t>ՌՀ-ՍՀ-ԳՀԱՇՁԲ-</w:t>
      </w:r>
      <w:r>
        <w:rPr>
          <w:rFonts w:ascii="GHEA Grapalat" w:hAnsi="GHEA Grapalat"/>
          <w:b/>
          <w:i w:val="0"/>
          <w:lang w:val="hy-AM"/>
        </w:rPr>
        <w:t>26/21</w:t>
      </w:r>
      <w:r w:rsidRPr="00F75444">
        <w:rPr>
          <w:rFonts w:ascii="GHEA Grapalat" w:hAnsi="GHEA Grapalat"/>
          <w:b/>
          <w:i w:val="0"/>
          <w:lang w:val="af-ZA"/>
        </w:rPr>
        <w:t>»</w:t>
      </w:r>
    </w:p>
    <w:p w14:paraId="181D1FB2" w14:textId="77777777" w:rsidR="00DA235D" w:rsidRPr="002A4950" w:rsidRDefault="00DA235D" w:rsidP="00DA235D">
      <w:pPr>
        <w:pStyle w:val="a3"/>
        <w:spacing w:line="240" w:lineRule="auto"/>
        <w:rPr>
          <w:rFonts w:ascii="GHEA Grapalat" w:hAnsi="GHEA Grapalat"/>
          <w:i w:val="0"/>
          <w:lang w:val="af-ZA"/>
        </w:rPr>
      </w:pPr>
    </w:p>
    <w:p w14:paraId="3055AC6F" w14:textId="77777777" w:rsidR="00DA235D" w:rsidRPr="002A4950" w:rsidRDefault="00DA235D" w:rsidP="00DA235D">
      <w:pPr>
        <w:pStyle w:val="a3"/>
        <w:spacing w:line="240" w:lineRule="auto"/>
        <w:rPr>
          <w:rFonts w:ascii="GHEA Grapalat" w:hAnsi="GHEA Grapalat"/>
          <w:i w:val="0"/>
          <w:lang w:val="af-ZA"/>
        </w:rPr>
      </w:pPr>
      <w:r w:rsidRPr="002A4950">
        <w:rPr>
          <w:rFonts w:ascii="GHEA Grapalat" w:hAnsi="GHEA Grapalat"/>
          <w:i w:val="0"/>
          <w:lang w:val="af-ZA"/>
        </w:rPr>
        <w:t xml:space="preserve">The evaluation committee of the procurement procedure with the code </w:t>
      </w:r>
      <w:r w:rsidRPr="00F75444">
        <w:rPr>
          <w:rFonts w:ascii="GHEA Grapalat" w:hAnsi="GHEA Grapalat"/>
          <w:b/>
          <w:i w:val="0"/>
          <w:lang w:val="af-ZA"/>
        </w:rPr>
        <w:t>«</w:t>
      </w:r>
      <w:r w:rsidRPr="00F75444">
        <w:rPr>
          <w:rFonts w:ascii="GHEA Grapalat" w:hAnsi="GHEA Grapalat"/>
          <w:b/>
          <w:i w:val="0"/>
          <w:lang w:val="hy-AM"/>
        </w:rPr>
        <w:t>ՌՀ-ՍՀ-ԳՀԱՇՁԲ-</w:t>
      </w:r>
      <w:r>
        <w:rPr>
          <w:rFonts w:ascii="GHEA Grapalat" w:hAnsi="GHEA Grapalat"/>
          <w:b/>
          <w:i w:val="0"/>
          <w:lang w:val="hy-AM"/>
        </w:rPr>
        <w:t>26/21</w:t>
      </w:r>
      <w:r w:rsidRPr="00F75444">
        <w:rPr>
          <w:rFonts w:ascii="GHEA Grapalat" w:hAnsi="GHEA Grapalat"/>
          <w:b/>
          <w:i w:val="0"/>
          <w:lang w:val="af-ZA"/>
        </w:rPr>
        <w:t>»</w:t>
      </w:r>
      <w:r>
        <w:rPr>
          <w:rFonts w:ascii="GHEA Grapalat" w:hAnsi="GHEA Grapalat"/>
          <w:b/>
          <w:i w:val="0"/>
          <w:lang w:val="hy-AM"/>
        </w:rPr>
        <w:t xml:space="preserve"> </w:t>
      </w:r>
      <w:r w:rsidRPr="002A4950">
        <w:rPr>
          <w:rFonts w:ascii="GHEA Grapalat" w:hAnsi="GHEA Grapalat"/>
          <w:i w:val="0"/>
          <w:lang w:val="af-ZA"/>
        </w:rPr>
        <w:t>organized for the purpose of obtaining a contract for the repair of toilets and washbasins, installation of a fire extinguishing system for the data processing center, installation of a power supply system for the data processing center, repair of the data processing center room and equipment of a diesel generator platform, construction of two saunas in the shower room of the swimming pool of the university sports complex and the performance of current repair works of the internal buildings of the university sports complex The following is the reason for the change made to the invitation with the same code and a brief description of the changes made:</w:t>
      </w:r>
    </w:p>
    <w:p w14:paraId="61C4DDB6" w14:textId="77777777" w:rsidR="00DA235D" w:rsidRPr="002A4950" w:rsidRDefault="00DA235D" w:rsidP="00DA235D">
      <w:pPr>
        <w:pStyle w:val="a3"/>
        <w:spacing w:line="240" w:lineRule="auto"/>
        <w:rPr>
          <w:rFonts w:ascii="GHEA Grapalat" w:hAnsi="GHEA Grapalat"/>
          <w:i w:val="0"/>
          <w:lang w:val="af-ZA"/>
        </w:rPr>
      </w:pPr>
    </w:p>
    <w:p w14:paraId="587A8295" w14:textId="77777777" w:rsidR="00DA235D" w:rsidRPr="002A4950" w:rsidRDefault="00DA235D" w:rsidP="00DA235D">
      <w:pPr>
        <w:pStyle w:val="a3"/>
        <w:spacing w:line="240" w:lineRule="auto"/>
        <w:rPr>
          <w:rFonts w:ascii="GHEA Grapalat" w:hAnsi="GHEA Grapalat"/>
          <w:i w:val="0"/>
          <w:lang w:val="af-ZA"/>
        </w:rPr>
      </w:pPr>
      <w:r w:rsidRPr="002A4950">
        <w:rPr>
          <w:rFonts w:ascii="GHEA Grapalat" w:hAnsi="GHEA Grapalat"/>
          <w:i w:val="0"/>
          <w:lang w:val="af-ZA"/>
        </w:rPr>
        <w:t>Reason for change No. 1: technical error.</w:t>
      </w:r>
    </w:p>
    <w:p w14:paraId="6EF06472" w14:textId="77777777" w:rsidR="00DA235D" w:rsidRPr="002A4950" w:rsidRDefault="00DA235D" w:rsidP="00DA235D">
      <w:pPr>
        <w:pStyle w:val="a3"/>
        <w:spacing w:line="240" w:lineRule="auto"/>
        <w:rPr>
          <w:rFonts w:ascii="GHEA Grapalat" w:hAnsi="GHEA Grapalat"/>
          <w:i w:val="0"/>
          <w:lang w:val="af-ZA"/>
        </w:rPr>
      </w:pPr>
      <w:r w:rsidRPr="002A4950">
        <w:rPr>
          <w:rFonts w:ascii="GHEA Grapalat" w:hAnsi="GHEA Grapalat"/>
          <w:i w:val="0"/>
          <w:lang w:val="af-ZA"/>
        </w:rPr>
        <w:t>a/ Annexes 3, 4, 5 have been added to the invitation.</w:t>
      </w:r>
    </w:p>
    <w:p w14:paraId="174A4CD9" w14:textId="77777777" w:rsidR="00DA235D" w:rsidRPr="002A4950" w:rsidRDefault="00DA235D" w:rsidP="00DA235D">
      <w:pPr>
        <w:pStyle w:val="a3"/>
        <w:spacing w:line="240" w:lineRule="auto"/>
        <w:rPr>
          <w:rFonts w:ascii="GHEA Grapalat" w:hAnsi="GHEA Grapalat"/>
          <w:i w:val="0"/>
          <w:lang w:val="af-ZA"/>
        </w:rPr>
      </w:pPr>
      <w:r w:rsidRPr="002A4950">
        <w:rPr>
          <w:rFonts w:ascii="GHEA Grapalat" w:hAnsi="GHEA Grapalat"/>
          <w:i w:val="0"/>
          <w:lang w:val="af-ZA"/>
        </w:rPr>
        <w:t>b/ Section 7 has been added to Part 1 of the invitation: bid security.</w:t>
      </w:r>
    </w:p>
    <w:p w14:paraId="1872D5CF" w14:textId="77777777" w:rsidR="00DA235D" w:rsidRPr="002A4950" w:rsidRDefault="00DA235D" w:rsidP="00DA235D">
      <w:pPr>
        <w:pStyle w:val="a3"/>
        <w:spacing w:line="240" w:lineRule="auto"/>
        <w:rPr>
          <w:rFonts w:ascii="GHEA Grapalat" w:hAnsi="GHEA Grapalat"/>
          <w:i w:val="0"/>
          <w:lang w:val="af-ZA"/>
        </w:rPr>
      </w:pPr>
      <w:r w:rsidRPr="002A4950">
        <w:rPr>
          <w:rFonts w:ascii="GHEA Grapalat" w:hAnsi="GHEA Grapalat"/>
          <w:i w:val="0"/>
          <w:lang w:val="af-ZA"/>
        </w:rPr>
        <w:t>c/ Sections 10.2 and 10.3 of Part 1 of the invitation have been edited as follows:</w:t>
      </w:r>
    </w:p>
    <w:p w14:paraId="088129CA" w14:textId="77777777" w:rsidR="00DA235D" w:rsidRPr="002A4950" w:rsidRDefault="00DA235D" w:rsidP="00DA235D">
      <w:pPr>
        <w:pStyle w:val="a3"/>
        <w:spacing w:line="240" w:lineRule="auto"/>
        <w:rPr>
          <w:rFonts w:ascii="GHEA Grapalat" w:hAnsi="GHEA Grapalat"/>
          <w:i w:val="0"/>
          <w:lang w:val="af-ZA"/>
        </w:rPr>
      </w:pPr>
      <w:r w:rsidRPr="002A4950">
        <w:rPr>
          <w:rFonts w:ascii="GHEA Grapalat" w:hAnsi="GHEA Grapalat"/>
          <w:i w:val="0"/>
          <w:lang w:val="af-ZA"/>
        </w:rPr>
        <w:t>“10.2 The amount of the qualification security is equal to 15 percent of the purchase price of the works to be purchased within the framework of this procedure. If the purchase price of the works is less than the price of the contract to be concluded, the amount of the qualification security is calculated in relation to the contract price. The qualification security is presented in Sections 2, 3, 4, 5, 6 in the form of a penalty (Appendix 4.2) or cash, or in Section 1 in the form of guarantees provided by banks. Moreover, the security must be valid at least until the 90th working day following the date of full acceptance of the results of the contract by the customer. »</w:t>
      </w:r>
    </w:p>
    <w:p w14:paraId="5E2CD7B7" w14:textId="77777777" w:rsidR="00DA235D" w:rsidRPr="002A4950" w:rsidRDefault="00DA235D" w:rsidP="00DA235D">
      <w:pPr>
        <w:pStyle w:val="a3"/>
        <w:spacing w:line="240" w:lineRule="auto"/>
        <w:rPr>
          <w:rFonts w:ascii="GHEA Grapalat" w:hAnsi="GHEA Grapalat"/>
          <w:i w:val="0"/>
          <w:lang w:val="af-ZA"/>
        </w:rPr>
      </w:pPr>
      <w:r w:rsidRPr="002A4950">
        <w:rPr>
          <w:rFonts w:ascii="GHEA Grapalat" w:hAnsi="GHEA Grapalat"/>
          <w:i w:val="0"/>
          <w:lang w:val="af-ZA"/>
        </w:rPr>
        <w:t>«10.3. The amount of the contract security is 10 percent of the purchase price. If the purchase price of the works provided for in the contract draft is less than the price of the contract to be concluded, the amount of the contract security is calculated in relation to the contract price. The contract security is submitted in the form of a bank draft (Appendix 5) or cash for Lot 1, and for Lot 2, 3, 4, 5, 6, in the form of a “unilaterally confirmed statement of penalty (Appendix 5.1) or cash. »</w:t>
      </w:r>
    </w:p>
    <w:p w14:paraId="795C5D32" w14:textId="77777777" w:rsidR="00DA235D" w:rsidRPr="002A4950" w:rsidRDefault="00DA235D" w:rsidP="00DA235D">
      <w:pPr>
        <w:pStyle w:val="a3"/>
        <w:spacing w:line="240" w:lineRule="auto"/>
        <w:rPr>
          <w:rFonts w:ascii="GHEA Grapalat" w:hAnsi="GHEA Grapalat"/>
          <w:i w:val="0"/>
          <w:lang w:val="af-ZA"/>
        </w:rPr>
      </w:pPr>
      <w:r w:rsidRPr="002A4950">
        <w:rPr>
          <w:rFonts w:ascii="GHEA Grapalat" w:hAnsi="GHEA Grapalat"/>
          <w:i w:val="0"/>
          <w:lang w:val="af-ZA"/>
        </w:rPr>
        <w:t>d/ In Part 2 of the Invitation, point 2.4 has been added as follows</w:t>
      </w:r>
    </w:p>
    <w:p w14:paraId="67703F92" w14:textId="77777777" w:rsidR="00DA235D" w:rsidRPr="002A4950" w:rsidRDefault="00DA235D" w:rsidP="00DA235D">
      <w:pPr>
        <w:pStyle w:val="a3"/>
        <w:spacing w:line="240" w:lineRule="auto"/>
        <w:rPr>
          <w:rFonts w:ascii="GHEA Grapalat" w:hAnsi="GHEA Grapalat"/>
          <w:i w:val="0"/>
          <w:lang w:val="af-ZA"/>
        </w:rPr>
      </w:pPr>
      <w:r w:rsidRPr="002A4950">
        <w:rPr>
          <w:rFonts w:ascii="GHEA Grapalat" w:hAnsi="GHEA Grapalat"/>
          <w:i w:val="0"/>
          <w:lang w:val="af-ZA"/>
        </w:rPr>
        <w:t>«2.4 The application security for Lot 1, which is submitted in the form of cash or bank guarantee (Appendix N 3). At the same time, a legible version of the original document confirming the payment of cash or the original bank guarantee is submitted with the application. »</w:t>
      </w:r>
    </w:p>
    <w:p w14:paraId="5843C058" w14:textId="77777777" w:rsidR="00DA235D" w:rsidRPr="002A4950" w:rsidRDefault="00DA235D" w:rsidP="00DA235D">
      <w:pPr>
        <w:pStyle w:val="a3"/>
        <w:spacing w:line="240" w:lineRule="auto"/>
        <w:rPr>
          <w:rFonts w:ascii="GHEA Grapalat" w:hAnsi="GHEA Grapalat"/>
          <w:i w:val="0"/>
          <w:lang w:val="af-ZA"/>
        </w:rPr>
      </w:pPr>
      <w:r w:rsidRPr="002A4950">
        <w:rPr>
          <w:rFonts w:ascii="GHEA Grapalat" w:hAnsi="GHEA Grapalat"/>
          <w:i w:val="0"/>
          <w:lang w:val="af-ZA"/>
        </w:rPr>
        <w:t>Justification of the change according to the purchase application.</w:t>
      </w:r>
    </w:p>
    <w:p w14:paraId="3A36D6EC" w14:textId="77777777" w:rsidR="00DA235D" w:rsidRPr="002A4950" w:rsidRDefault="00DA235D" w:rsidP="00DA235D">
      <w:pPr>
        <w:pStyle w:val="a3"/>
        <w:spacing w:line="240" w:lineRule="auto"/>
        <w:rPr>
          <w:rFonts w:ascii="GHEA Grapalat" w:hAnsi="GHEA Grapalat"/>
          <w:i w:val="0"/>
          <w:lang w:val="af-ZA"/>
        </w:rPr>
      </w:pPr>
      <w:r w:rsidRPr="002A4950">
        <w:rPr>
          <w:rFonts w:ascii="GHEA Grapalat" w:hAnsi="GHEA Grapalat"/>
          <w:i w:val="0"/>
          <w:lang w:val="af-ZA"/>
        </w:rPr>
        <w:t>For additional information regarding this announcement, you can apply</w:t>
      </w:r>
    </w:p>
    <w:p w14:paraId="64DFE53D" w14:textId="77777777" w:rsidR="00DA235D" w:rsidRPr="002A4950" w:rsidRDefault="00DA235D" w:rsidP="00DA235D">
      <w:pPr>
        <w:pStyle w:val="a3"/>
        <w:spacing w:line="240" w:lineRule="auto"/>
        <w:rPr>
          <w:rFonts w:ascii="GHEA Grapalat" w:hAnsi="GHEA Grapalat"/>
          <w:i w:val="0"/>
          <w:lang w:val="af-ZA"/>
        </w:rPr>
      </w:pPr>
      <w:r w:rsidRPr="002A4950">
        <w:rPr>
          <w:rFonts w:ascii="GHEA Grapalat" w:hAnsi="GHEA Grapalat"/>
          <w:i w:val="0"/>
          <w:lang w:val="af-ZA"/>
        </w:rPr>
        <w:t xml:space="preserve">under the code </w:t>
      </w:r>
      <w:r w:rsidRPr="00F75444">
        <w:rPr>
          <w:rFonts w:ascii="GHEA Grapalat" w:hAnsi="GHEA Grapalat"/>
          <w:b/>
          <w:i w:val="0"/>
          <w:lang w:val="af-ZA"/>
        </w:rPr>
        <w:t>«</w:t>
      </w:r>
      <w:r w:rsidRPr="00F75444">
        <w:rPr>
          <w:rFonts w:ascii="GHEA Grapalat" w:hAnsi="GHEA Grapalat"/>
          <w:b/>
          <w:i w:val="0"/>
          <w:lang w:val="hy-AM"/>
        </w:rPr>
        <w:t>ՌՀ-ՍՀ-ԳՀԱՇՁԲ-</w:t>
      </w:r>
      <w:r>
        <w:rPr>
          <w:rFonts w:ascii="GHEA Grapalat" w:hAnsi="GHEA Grapalat"/>
          <w:b/>
          <w:i w:val="0"/>
          <w:lang w:val="hy-AM"/>
        </w:rPr>
        <w:t>26/21</w:t>
      </w:r>
      <w:r w:rsidRPr="00F75444">
        <w:rPr>
          <w:rFonts w:ascii="GHEA Grapalat" w:hAnsi="GHEA Grapalat"/>
          <w:b/>
          <w:i w:val="0"/>
          <w:lang w:val="af-ZA"/>
        </w:rPr>
        <w:t>»</w:t>
      </w:r>
      <w:r>
        <w:rPr>
          <w:rFonts w:ascii="GHEA Grapalat" w:hAnsi="GHEA Grapalat"/>
          <w:b/>
          <w:i w:val="0"/>
          <w:lang w:val="hy-AM"/>
        </w:rPr>
        <w:t xml:space="preserve"> </w:t>
      </w:r>
      <w:r w:rsidRPr="002A4950">
        <w:rPr>
          <w:rFonts w:ascii="GHEA Grapalat" w:hAnsi="GHEA Grapalat"/>
          <w:i w:val="0"/>
          <w:lang w:val="af-ZA"/>
        </w:rPr>
        <w:t>Secretary of the evaluation committee A. Hambardzumyan.</w:t>
      </w:r>
    </w:p>
    <w:p w14:paraId="7C6A3644" w14:textId="77777777" w:rsidR="00DA235D" w:rsidRPr="002A4950" w:rsidRDefault="00DA235D" w:rsidP="00DA235D">
      <w:pPr>
        <w:pStyle w:val="a3"/>
        <w:spacing w:line="240" w:lineRule="auto"/>
        <w:rPr>
          <w:rFonts w:ascii="GHEA Grapalat" w:hAnsi="GHEA Grapalat"/>
          <w:i w:val="0"/>
          <w:lang w:val="af-ZA"/>
        </w:rPr>
      </w:pPr>
    </w:p>
    <w:p w14:paraId="11B0B821" w14:textId="77777777" w:rsidR="00DA235D" w:rsidRPr="002A4950" w:rsidRDefault="00DA235D" w:rsidP="00DA235D">
      <w:pPr>
        <w:pStyle w:val="a3"/>
        <w:spacing w:line="240" w:lineRule="auto"/>
        <w:rPr>
          <w:rFonts w:ascii="GHEA Grapalat" w:hAnsi="GHEA Grapalat"/>
          <w:i w:val="0"/>
          <w:lang w:val="af-ZA"/>
        </w:rPr>
      </w:pPr>
      <w:r w:rsidRPr="002A4950">
        <w:rPr>
          <w:rFonts w:ascii="GHEA Grapalat" w:hAnsi="GHEA Grapalat"/>
          <w:i w:val="0"/>
          <w:lang w:val="af-ZA"/>
        </w:rPr>
        <w:t>Phone (+374) 98 24-50-14, city. (+374 12) 26-28-90</w:t>
      </w:r>
    </w:p>
    <w:p w14:paraId="43949358" w14:textId="77777777" w:rsidR="00DA235D" w:rsidRPr="002A4950" w:rsidRDefault="00DA235D" w:rsidP="00DA235D">
      <w:pPr>
        <w:pStyle w:val="a3"/>
        <w:spacing w:line="240" w:lineRule="auto"/>
        <w:rPr>
          <w:rFonts w:ascii="GHEA Grapalat" w:hAnsi="GHEA Grapalat"/>
          <w:i w:val="0"/>
          <w:lang w:val="af-ZA"/>
        </w:rPr>
      </w:pPr>
    </w:p>
    <w:p w14:paraId="35E56A24" w14:textId="77777777" w:rsidR="00DA235D" w:rsidRPr="002A4950" w:rsidRDefault="00DA235D" w:rsidP="00DA235D">
      <w:pPr>
        <w:pStyle w:val="a3"/>
        <w:spacing w:line="240" w:lineRule="auto"/>
        <w:rPr>
          <w:rFonts w:ascii="GHEA Grapalat" w:hAnsi="GHEA Grapalat"/>
          <w:i w:val="0"/>
          <w:lang w:val="af-ZA"/>
        </w:rPr>
      </w:pPr>
      <w:r w:rsidRPr="002A4950">
        <w:rPr>
          <w:rFonts w:ascii="GHEA Grapalat" w:hAnsi="GHEA Grapalat"/>
          <w:i w:val="0"/>
          <w:lang w:val="af-ZA"/>
        </w:rPr>
        <w:t>E-mail andranik.hambardzumyan@rau.am</w:t>
      </w:r>
    </w:p>
    <w:p w14:paraId="3D25B262" w14:textId="77777777" w:rsidR="00DA235D" w:rsidRPr="002A4950" w:rsidRDefault="00DA235D" w:rsidP="00DA235D">
      <w:pPr>
        <w:pStyle w:val="a3"/>
        <w:spacing w:line="240" w:lineRule="auto"/>
        <w:rPr>
          <w:rFonts w:ascii="GHEA Grapalat" w:hAnsi="GHEA Grapalat"/>
          <w:i w:val="0"/>
          <w:lang w:val="af-ZA"/>
        </w:rPr>
      </w:pPr>
    </w:p>
    <w:p w14:paraId="6A392221" w14:textId="77777777" w:rsidR="00DA235D" w:rsidRDefault="00DA235D" w:rsidP="00DA235D">
      <w:pPr>
        <w:pStyle w:val="a3"/>
        <w:spacing w:line="240" w:lineRule="auto"/>
        <w:rPr>
          <w:rFonts w:ascii="GHEA Grapalat" w:hAnsi="GHEA Grapalat"/>
          <w:i w:val="0"/>
          <w:lang w:val="af-ZA"/>
        </w:rPr>
      </w:pPr>
      <w:r w:rsidRPr="002A4950">
        <w:rPr>
          <w:rFonts w:ascii="GHEA Grapalat" w:hAnsi="GHEA Grapalat"/>
          <w:i w:val="0"/>
          <w:lang w:val="af-ZA"/>
        </w:rPr>
        <w:t>Client: BMC Russian-Armenian (Slavonic) University</w:t>
      </w:r>
    </w:p>
    <w:p w14:paraId="2CDF4599" w14:textId="77777777" w:rsidR="00DA235D" w:rsidRDefault="00DA235D" w:rsidP="00DA235D">
      <w:pPr>
        <w:pStyle w:val="a3"/>
        <w:spacing w:line="240" w:lineRule="auto"/>
        <w:rPr>
          <w:rFonts w:ascii="GHEA Grapalat" w:hAnsi="GHEA Grapalat"/>
          <w:i w:val="0"/>
          <w:lang w:val="af-ZA"/>
        </w:rPr>
      </w:pPr>
    </w:p>
    <w:p w14:paraId="0C7DD0DB" w14:textId="77777777" w:rsidR="00DA235D" w:rsidRDefault="00DA235D" w:rsidP="00DA235D">
      <w:pPr>
        <w:pStyle w:val="a3"/>
        <w:spacing w:line="240" w:lineRule="auto"/>
        <w:jc w:val="center"/>
        <w:rPr>
          <w:rFonts w:ascii="GHEA Grapalat" w:hAnsi="GHEA Grapalat"/>
          <w:i w:val="0"/>
          <w:lang w:val="af-ZA"/>
        </w:rPr>
      </w:pPr>
    </w:p>
    <w:p w14:paraId="76FEBB68" w14:textId="77777777" w:rsidR="00F85A94" w:rsidRPr="00DA235D" w:rsidRDefault="00F85A94">
      <w:pPr>
        <w:rPr>
          <w:lang w:val="af-ZA"/>
        </w:rPr>
      </w:pPr>
    </w:p>
    <w:sectPr w:rsidR="00F85A94" w:rsidRPr="00DA235D" w:rsidSect="00DA235D">
      <w:pgSz w:w="12240" w:h="15840"/>
      <w:pgMar w:top="1440" w:right="758" w:bottom="1440" w:left="993"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34CD"/>
    <w:rsid w:val="006834CD"/>
    <w:rsid w:val="00DA235D"/>
    <w:rsid w:val="00F85A9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56CA230-0211-44A9-A0D1-77302FFA16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Char Char Char"/>
    <w:basedOn w:val="a"/>
    <w:link w:val="a4"/>
    <w:rsid w:val="00DA235D"/>
    <w:pPr>
      <w:spacing w:after="0" w:line="360" w:lineRule="auto"/>
      <w:ind w:firstLine="720"/>
      <w:jc w:val="both"/>
    </w:pPr>
    <w:rPr>
      <w:rFonts w:ascii="Arial LatArm" w:eastAsia="Times New Roman" w:hAnsi="Arial LatArm" w:cs="Times New Roman"/>
      <w:i/>
      <w:sz w:val="20"/>
      <w:szCs w:val="20"/>
      <w:lang w:val="en"/>
    </w:rPr>
  </w:style>
  <w:style w:type="character" w:customStyle="1" w:styleId="a4">
    <w:name w:val="Основной текст с отступом Знак"/>
    <w:aliases w:val=" Char Знак, Char Char Char Char Знак,Char Char Char Char Знак, Char Char Char Знак"/>
    <w:basedOn w:val="a0"/>
    <w:link w:val="a3"/>
    <w:rsid w:val="00DA235D"/>
    <w:rPr>
      <w:rFonts w:ascii="Arial LatArm" w:eastAsia="Times New Roman" w:hAnsi="Arial LatArm" w:cs="Times New Roman"/>
      <w:i/>
      <w:sz w:val="20"/>
      <w:szCs w:val="20"/>
      <w:lang w:val="e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473</Words>
  <Characters>2701</Characters>
  <Application>Microsoft Office Word</Application>
  <DocSecurity>0</DocSecurity>
  <Lines>22</Lines>
  <Paragraphs>6</Paragraphs>
  <ScaleCrop>false</ScaleCrop>
  <Company/>
  <LinksUpToDate>false</LinksUpToDate>
  <CharactersWithSpaces>3168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Andranik Hambardzumyan</dc:creator>
  <cp:keywords/>
  <dc:description/>
  <cp:lastModifiedBy>Andranik Hambardzumyan</cp:lastModifiedBy>
  <cp:revision>2</cp:revision>
  <dcterms:created xsi:type="dcterms:W3CDTF">2026-03-13T12:58:00Z</dcterms:created>
  <dcterms:modified xsi:type="dcterms:W3CDTF">2026-03-13T12:58:00Z</dcterms:modified>
</cp:coreProperties>
</file>